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7B2A26" w:rsidRPr="001909B6" w14:paraId="2B814F3D" w14:textId="77777777" w:rsidTr="00C02D73">
        <w:trPr>
          <w:trHeight w:val="535"/>
        </w:trPr>
        <w:tc>
          <w:tcPr>
            <w:tcW w:w="3202" w:type="dxa"/>
          </w:tcPr>
          <w:p w14:paraId="4B9C6F8C" w14:textId="3B68191B" w:rsidR="007B2A26" w:rsidRPr="001909B6" w:rsidRDefault="007B2A26" w:rsidP="00C02D73">
            <w:pPr>
              <w:jc w:val="right"/>
              <w:outlineLvl w:val="0"/>
              <w:rPr>
                <w:rFonts w:ascii="Times New Roman" w:hAnsi="Times New Roman" w:cs="Times New Roman"/>
                <w:noProof/>
                <w:sz w:val="24"/>
                <w:lang w:val="et-EE"/>
              </w:rPr>
            </w:pPr>
            <w:r w:rsidRPr="001909B6">
              <w:rPr>
                <w:rFonts w:ascii="Times New Roman" w:hAnsi="Times New Roman" w:cs="Times New Roman"/>
                <w:noProof/>
                <w:sz w:val="24"/>
                <w:lang w:val="et-EE"/>
              </w:rPr>
              <w:t>Tsiviilasi 2-24-</w:t>
            </w:r>
            <w:r w:rsidR="001A65D7">
              <w:rPr>
                <w:rFonts w:ascii="Times New Roman" w:hAnsi="Times New Roman" w:cs="Times New Roman"/>
                <w:noProof/>
                <w:sz w:val="24"/>
                <w:lang w:val="et-EE"/>
              </w:rPr>
              <w:t>16783</w:t>
            </w:r>
          </w:p>
          <w:p w14:paraId="4B703A81" w14:textId="45878431" w:rsidR="007B2A26" w:rsidRPr="001909B6" w:rsidRDefault="00C47017" w:rsidP="00C02D73">
            <w:pPr>
              <w:jc w:val="right"/>
              <w:outlineLvl w:val="0"/>
              <w:rPr>
                <w:rFonts w:cs="Arial"/>
                <w:noProof/>
                <w:lang w:val="et-EE"/>
              </w:rPr>
            </w:pPr>
            <w:r>
              <w:rPr>
                <w:rFonts w:ascii="Times New Roman" w:hAnsi="Times New Roman" w:cs="Times New Roman"/>
                <w:noProof/>
                <w:sz w:val="24"/>
                <w:lang w:val="et-EE"/>
              </w:rPr>
              <w:t>13</w:t>
            </w:r>
            <w:r w:rsidR="00FB5AC0">
              <w:rPr>
                <w:rFonts w:ascii="Times New Roman" w:hAnsi="Times New Roman" w:cs="Times New Roman"/>
                <w:noProof/>
                <w:sz w:val="24"/>
                <w:lang w:val="et-EE"/>
              </w:rPr>
              <w:t xml:space="preserve">. </w:t>
            </w:r>
            <w:r w:rsidR="001A65D7">
              <w:rPr>
                <w:rFonts w:ascii="Times New Roman" w:hAnsi="Times New Roman" w:cs="Times New Roman"/>
                <w:noProof/>
                <w:sz w:val="24"/>
                <w:lang w:val="et-EE"/>
              </w:rPr>
              <w:t>detsember</w:t>
            </w:r>
            <w:r w:rsidR="007B2A26" w:rsidRPr="001909B6">
              <w:rPr>
                <w:rFonts w:ascii="Times New Roman" w:hAnsi="Times New Roman" w:cs="Times New Roman"/>
                <w:noProof/>
                <w:sz w:val="24"/>
                <w:lang w:val="et-EE"/>
              </w:rPr>
              <w:t xml:space="preserve"> 2024</w:t>
            </w:r>
          </w:p>
        </w:tc>
      </w:tr>
    </w:tbl>
    <w:p w14:paraId="1AC9B1FA" w14:textId="77777777" w:rsidR="007B2A26" w:rsidRPr="001909B6" w:rsidRDefault="007B2A26" w:rsidP="007B2A26">
      <w:pPr>
        <w:outlineLvl w:val="0"/>
        <w:rPr>
          <w:rFonts w:ascii="Times New Roman" w:hAnsi="Times New Roman" w:cs="Times New Roman"/>
          <w:sz w:val="24"/>
          <w:lang w:val="et-EE"/>
        </w:rPr>
      </w:pPr>
      <w:r w:rsidRPr="001909B6">
        <w:rPr>
          <w:rFonts w:ascii="Times New Roman" w:hAnsi="Times New Roman" w:cs="Times New Roman"/>
          <w:noProof/>
          <w:sz w:val="24"/>
          <w:lang w:val="et-EE"/>
        </w:rPr>
        <w:drawing>
          <wp:anchor distT="0" distB="0" distL="114300" distR="114300" simplePos="0" relativeHeight="251660288" behindDoc="1" locked="0" layoutInCell="1" allowOverlap="1" wp14:anchorId="0975E292" wp14:editId="0A81B09E">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noProof/>
          <w:sz w:val="24"/>
          <w:lang w:val="et-EE"/>
        </w:rPr>
        <w:drawing>
          <wp:anchor distT="0" distB="0" distL="114300" distR="114300" simplePos="0" relativeHeight="251659264" behindDoc="1" locked="0" layoutInCell="1" allowOverlap="1" wp14:anchorId="2C614C01" wp14:editId="2BAD9B74">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sz w:val="24"/>
          <w:lang w:val="et-EE"/>
        </w:rPr>
        <w:t xml:space="preserve">Konkurentsiamet </w:t>
      </w:r>
    </w:p>
    <w:p w14:paraId="46BD7CFE" w14:textId="77777777" w:rsidR="007B2A26" w:rsidRPr="001909B6" w:rsidRDefault="007B2A26" w:rsidP="007B2A26">
      <w:pPr>
        <w:outlineLvl w:val="0"/>
        <w:rPr>
          <w:rFonts w:ascii="Times New Roman" w:hAnsi="Times New Roman" w:cs="Times New Roman"/>
          <w:sz w:val="24"/>
          <w:lang w:val="et-EE"/>
        </w:rPr>
      </w:pPr>
      <w:r w:rsidRPr="001909B6">
        <w:rPr>
          <w:rFonts w:ascii="Times New Roman" w:hAnsi="Times New Roman" w:cs="Times New Roman"/>
          <w:sz w:val="24"/>
          <w:lang w:val="et-EE"/>
        </w:rPr>
        <w:t>Maksejõuetuse teenistus</w:t>
      </w:r>
    </w:p>
    <w:p w14:paraId="6E70E673" w14:textId="77777777" w:rsidR="007B2A26" w:rsidRPr="001909B6" w:rsidRDefault="007B2A26" w:rsidP="007B2A26">
      <w:pPr>
        <w:jc w:val="both"/>
        <w:rPr>
          <w:rFonts w:ascii="Times New Roman" w:hAnsi="Times New Roman" w:cs="Times New Roman"/>
          <w:b/>
          <w:sz w:val="24"/>
          <w:lang w:val="et-EE"/>
        </w:rPr>
      </w:pPr>
    </w:p>
    <w:p w14:paraId="7C45C33C" w14:textId="77777777" w:rsidR="007B2A26" w:rsidRPr="001909B6" w:rsidRDefault="007B2A26" w:rsidP="007B2A26">
      <w:pPr>
        <w:jc w:val="both"/>
        <w:rPr>
          <w:rFonts w:ascii="Times New Roman" w:hAnsi="Times New Roman" w:cs="Times New Roman"/>
          <w:sz w:val="24"/>
          <w:lang w:val="et-EE"/>
        </w:rPr>
      </w:pPr>
      <w:r w:rsidRPr="001909B6">
        <w:rPr>
          <w:rFonts w:ascii="Times New Roman" w:hAnsi="Times New Roman" w:cs="Times New Roman"/>
          <w:b/>
          <w:sz w:val="24"/>
          <w:lang w:val="et-EE"/>
        </w:rPr>
        <w:t>Ettepanek</w:t>
      </w:r>
    </w:p>
    <w:p w14:paraId="1B5FBF92" w14:textId="77777777" w:rsidR="007B2A26" w:rsidRPr="001909B6" w:rsidRDefault="007B2A26" w:rsidP="007B2A26">
      <w:pPr>
        <w:jc w:val="both"/>
        <w:rPr>
          <w:rFonts w:ascii="Times New Roman" w:hAnsi="Times New Roman" w:cs="Times New Roman"/>
          <w:sz w:val="24"/>
          <w:lang w:val="et-EE"/>
        </w:rPr>
      </w:pPr>
    </w:p>
    <w:p w14:paraId="434517BC" w14:textId="23201CC3" w:rsidR="007B2A26" w:rsidRPr="001A65D7" w:rsidRDefault="007B2A26" w:rsidP="007B2A26">
      <w:pPr>
        <w:jc w:val="both"/>
        <w:rPr>
          <w:rFonts w:ascii="Times New Roman" w:hAnsi="Times New Roman" w:cs="Times New Roman"/>
          <w:sz w:val="24"/>
          <w:lang w:val="et-EE"/>
        </w:rPr>
      </w:pPr>
      <w:r w:rsidRPr="001A65D7">
        <w:rPr>
          <w:rFonts w:ascii="Times New Roman" w:hAnsi="Times New Roman" w:cs="Times New Roman"/>
          <w:sz w:val="24"/>
          <w:lang w:val="et-EE"/>
        </w:rPr>
        <w:t xml:space="preserve">Harju Maakohtu menetluses on tsiviilasi </w:t>
      </w:r>
      <w:r w:rsidR="001A65D7" w:rsidRPr="001A65D7">
        <w:rPr>
          <w:rFonts w:ascii="Times New Roman" w:hAnsi="Times New Roman" w:cs="Times New Roman"/>
          <w:sz w:val="24"/>
          <w:lang w:val="et-EE"/>
        </w:rPr>
        <w:t>2-24-16783</w:t>
      </w:r>
      <w:r w:rsidRPr="001A65D7">
        <w:rPr>
          <w:rFonts w:ascii="Times New Roman" w:hAnsi="Times New Roman" w:cs="Times New Roman"/>
          <w:sz w:val="24"/>
          <w:lang w:val="et-EE"/>
        </w:rPr>
        <w:t>,</w:t>
      </w:r>
      <w:r w:rsidRPr="001A65D7">
        <w:rPr>
          <w:lang w:val="et-EE"/>
        </w:rPr>
        <w:t xml:space="preserve"> </w:t>
      </w:r>
      <w:r w:rsidR="001A65D7" w:rsidRPr="001A65D7">
        <w:rPr>
          <w:rFonts w:ascii="Times New Roman" w:hAnsi="Times New Roman" w:cs="Times New Roman"/>
          <w:sz w:val="24"/>
          <w:lang w:val="et-EE"/>
        </w:rPr>
        <w:t>Osaühing JASMINAL avaldus pankroti väljakuulutamiseks.</w:t>
      </w:r>
    </w:p>
    <w:p w14:paraId="4CAC5D04" w14:textId="77777777" w:rsidR="007B2A26" w:rsidRPr="001A65D7" w:rsidRDefault="007B2A26" w:rsidP="007B2A26">
      <w:pPr>
        <w:jc w:val="both"/>
        <w:rPr>
          <w:rFonts w:ascii="Times New Roman" w:hAnsi="Times New Roman" w:cs="Times New Roman"/>
          <w:sz w:val="24"/>
          <w:highlight w:val="yellow"/>
          <w:lang w:val="et-EE"/>
        </w:rPr>
      </w:pPr>
    </w:p>
    <w:p w14:paraId="0B793481" w14:textId="5D74A601" w:rsidR="007B2A26" w:rsidRPr="001A65D7" w:rsidRDefault="007B2A26" w:rsidP="009F000C">
      <w:pPr>
        <w:jc w:val="both"/>
        <w:rPr>
          <w:rFonts w:ascii="Times New Roman" w:hAnsi="Times New Roman" w:cs="Times New Roman"/>
          <w:sz w:val="24"/>
          <w:lang w:val="et-EE"/>
        </w:rPr>
      </w:pPr>
      <w:proofErr w:type="spellStart"/>
      <w:r w:rsidRPr="001A65D7">
        <w:rPr>
          <w:rFonts w:ascii="Times New Roman" w:hAnsi="Times New Roman" w:cs="Times New Roman"/>
          <w:sz w:val="24"/>
          <w:lang w:val="et-EE"/>
        </w:rPr>
        <w:t>PankrS</w:t>
      </w:r>
      <w:proofErr w:type="spellEnd"/>
      <w:r w:rsidRPr="001A65D7">
        <w:rPr>
          <w:rFonts w:ascii="Times New Roman" w:hAnsi="Times New Roman" w:cs="Times New Roman"/>
          <w:sz w:val="24"/>
          <w:lang w:val="et-EE"/>
        </w:rPr>
        <w:t xml:space="preserve"> § 30 lg 1 sätestab, et kui võlgnikul ei jätku vara pankrotimenetluse kulude katteks, määrab kohus menetluse raugemise vältimiseks pankrotimenetluse kulude katteks deposiidina selleks ettenähtud kontole makstava summa suuruse ja selle maksmise tähtaja. </w:t>
      </w:r>
      <w:proofErr w:type="spellStart"/>
      <w:r w:rsidR="009F000C" w:rsidRPr="001A65D7">
        <w:rPr>
          <w:rFonts w:ascii="Times New Roman" w:hAnsi="Times New Roman" w:cs="Times New Roman"/>
          <w:sz w:val="24"/>
          <w:lang w:val="et-EE"/>
        </w:rPr>
        <w:t>PankrS</w:t>
      </w:r>
      <w:proofErr w:type="spellEnd"/>
      <w:r w:rsidR="009F000C" w:rsidRPr="001A65D7">
        <w:rPr>
          <w:rFonts w:ascii="Times New Roman" w:hAnsi="Times New Roman" w:cs="Times New Roman"/>
          <w:sz w:val="24"/>
          <w:lang w:val="et-EE"/>
        </w:rPr>
        <w:t xml:space="preserve"> § 30 lg 5 sätestab, et kui </w:t>
      </w:r>
      <w:proofErr w:type="spellStart"/>
      <w:r w:rsidRPr="001A65D7">
        <w:rPr>
          <w:rFonts w:ascii="Times New Roman" w:hAnsi="Times New Roman" w:cs="Times New Roman"/>
          <w:sz w:val="24"/>
          <w:lang w:val="et-EE"/>
        </w:rPr>
        <w:t>PankrS</w:t>
      </w:r>
      <w:proofErr w:type="spellEnd"/>
      <w:r w:rsidRPr="001A65D7">
        <w:rPr>
          <w:rFonts w:ascii="Times New Roman" w:hAnsi="Times New Roman" w:cs="Times New Roman"/>
          <w:sz w:val="24"/>
          <w:lang w:val="et-EE"/>
        </w:rPr>
        <w:t xml:space="preserve"> § 30 lg 1 nimetatud deposiiti ei maksta, teeb kohus juriidilisest isikust võlgniku puhul maksejõuetuse teenistusele ettepaneku esitada avaldus pankrotimenetluse läbiviimiseks avaliku uurimisena ja annab avalduse esitamiseks mõistliku tähtaja. </w:t>
      </w:r>
      <w:proofErr w:type="spellStart"/>
      <w:r w:rsidRPr="001A65D7">
        <w:rPr>
          <w:rFonts w:ascii="Times New Roman" w:hAnsi="Times New Roman" w:cs="Times New Roman"/>
          <w:sz w:val="24"/>
          <w:lang w:val="et-EE"/>
        </w:rPr>
        <w:t>PankrS</w:t>
      </w:r>
      <w:proofErr w:type="spellEnd"/>
      <w:r w:rsidR="009F000C" w:rsidRPr="001A65D7">
        <w:rPr>
          <w:rFonts w:ascii="Times New Roman" w:hAnsi="Times New Roman" w:cs="Times New Roman"/>
          <w:sz w:val="24"/>
          <w:lang w:val="et-EE"/>
        </w:rPr>
        <w:t> </w:t>
      </w:r>
      <w:r w:rsidRPr="001A65D7">
        <w:rPr>
          <w:rFonts w:ascii="Times New Roman" w:hAnsi="Times New Roman" w:cs="Times New Roman"/>
          <w:sz w:val="24"/>
          <w:lang w:val="et-EE"/>
        </w:rPr>
        <w:t>§</w:t>
      </w:r>
      <w:r w:rsidR="009F000C" w:rsidRPr="001A65D7">
        <w:rPr>
          <w:rFonts w:ascii="Times New Roman" w:hAnsi="Times New Roman" w:cs="Times New Roman"/>
          <w:sz w:val="24"/>
          <w:lang w:val="et-EE"/>
        </w:rPr>
        <w:t> </w:t>
      </w:r>
      <w:r w:rsidRPr="001A65D7">
        <w:rPr>
          <w:rFonts w:ascii="Times New Roman" w:hAnsi="Times New Roman" w:cs="Times New Roman"/>
          <w:sz w:val="24"/>
          <w:lang w:val="et-EE"/>
        </w:rPr>
        <w:t>192</w:t>
      </w:r>
      <w:r w:rsidRPr="001A65D7">
        <w:rPr>
          <w:rFonts w:ascii="Times New Roman" w:hAnsi="Times New Roman" w:cs="Times New Roman"/>
          <w:sz w:val="24"/>
          <w:vertAlign w:val="superscript"/>
          <w:lang w:val="et-EE"/>
        </w:rPr>
        <w:t>11</w:t>
      </w:r>
      <w:r w:rsidRPr="001A65D7">
        <w:rPr>
          <w:rFonts w:ascii="Times New Roman" w:hAnsi="Times New Roman" w:cs="Times New Roman"/>
          <w:sz w:val="24"/>
          <w:lang w:val="et-EE"/>
        </w:rPr>
        <w:t xml:space="preserve"> lg 1 </w:t>
      </w:r>
      <w:r w:rsidR="009F000C" w:rsidRPr="001A65D7">
        <w:rPr>
          <w:rFonts w:ascii="Times New Roman" w:hAnsi="Times New Roman" w:cs="Times New Roman"/>
          <w:sz w:val="24"/>
          <w:lang w:val="et-EE"/>
        </w:rPr>
        <w:t>kohaselt</w:t>
      </w:r>
      <w:r w:rsidRPr="001A65D7">
        <w:rPr>
          <w:rFonts w:ascii="Times New Roman" w:hAnsi="Times New Roman" w:cs="Times New Roman"/>
          <w:sz w:val="24"/>
          <w:lang w:val="et-EE"/>
        </w:rPr>
        <w:t xml:space="preserve"> teeb kohus maksejõuetuse teenistusele vastavalt </w:t>
      </w:r>
      <w:proofErr w:type="spellStart"/>
      <w:r w:rsidRPr="001A65D7">
        <w:rPr>
          <w:rFonts w:ascii="Times New Roman" w:hAnsi="Times New Roman" w:cs="Times New Roman"/>
          <w:sz w:val="24"/>
          <w:lang w:val="et-EE"/>
        </w:rPr>
        <w:t>PankrS</w:t>
      </w:r>
      <w:proofErr w:type="spellEnd"/>
      <w:r w:rsidRPr="001A65D7">
        <w:rPr>
          <w:rFonts w:ascii="Times New Roman" w:hAnsi="Times New Roman" w:cs="Times New Roman"/>
          <w:sz w:val="24"/>
          <w:lang w:val="et-EE"/>
        </w:rPr>
        <w:t xml:space="preserve"> § 30 lg 5 või § 158 lg 5</w:t>
      </w:r>
      <w:r w:rsidRPr="001A65D7">
        <w:rPr>
          <w:rFonts w:ascii="Times New Roman" w:hAnsi="Times New Roman" w:cs="Times New Roman"/>
          <w:sz w:val="24"/>
          <w:vertAlign w:val="superscript"/>
          <w:lang w:val="et-EE"/>
        </w:rPr>
        <w:t>1</w:t>
      </w:r>
      <w:r w:rsidRPr="001A65D7">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lg 6 kohaselt menetluskulude katteks deposiiti.</w:t>
      </w:r>
    </w:p>
    <w:p w14:paraId="422BE99C" w14:textId="77777777" w:rsidR="003F36FB" w:rsidRPr="001A65D7" w:rsidRDefault="003F36FB" w:rsidP="007B2A26">
      <w:pPr>
        <w:jc w:val="both"/>
        <w:rPr>
          <w:rFonts w:ascii="Times New Roman" w:hAnsi="Times New Roman" w:cs="Times New Roman"/>
          <w:sz w:val="24"/>
          <w:highlight w:val="yellow"/>
          <w:lang w:val="et-EE"/>
        </w:rPr>
      </w:pPr>
    </w:p>
    <w:p w14:paraId="5E1724AB" w14:textId="76B5A90F" w:rsidR="009F000C" w:rsidRDefault="009F000C" w:rsidP="009F000C">
      <w:pPr>
        <w:jc w:val="both"/>
        <w:rPr>
          <w:rFonts w:ascii="Times New Roman" w:hAnsi="Times New Roman" w:cs="Times New Roman"/>
          <w:sz w:val="24"/>
          <w:lang w:val="et-EE"/>
        </w:rPr>
      </w:pPr>
      <w:r w:rsidRPr="001A65D7">
        <w:rPr>
          <w:rFonts w:ascii="Times New Roman" w:hAnsi="Times New Roman" w:cs="Times New Roman"/>
          <w:sz w:val="24"/>
          <w:lang w:val="et-EE"/>
        </w:rPr>
        <w:t xml:space="preserve">Kohus määras </w:t>
      </w:r>
      <w:r w:rsidR="001A65D7" w:rsidRPr="001A65D7">
        <w:rPr>
          <w:rFonts w:ascii="Times New Roman" w:hAnsi="Times New Roman" w:cs="Times New Roman"/>
          <w:sz w:val="24"/>
          <w:lang w:val="et-EE"/>
        </w:rPr>
        <w:t>27.11.2024</w:t>
      </w:r>
      <w:r w:rsidRPr="001A65D7">
        <w:rPr>
          <w:rFonts w:ascii="Times New Roman" w:hAnsi="Times New Roman" w:cs="Times New Roman"/>
          <w:sz w:val="24"/>
          <w:lang w:val="et-EE"/>
        </w:rPr>
        <w:t xml:space="preserve"> määrusega pankrotimenetluse raugemise vältimiseks pankrotimenetluse kulude katteks kohtu deposiiti makstava summa suuruseks </w:t>
      </w:r>
      <w:r w:rsidR="00FB5AC0" w:rsidRPr="001A65D7">
        <w:rPr>
          <w:rFonts w:ascii="Times New Roman" w:hAnsi="Times New Roman" w:cs="Times New Roman"/>
          <w:sz w:val="24"/>
          <w:lang w:val="et-EE"/>
        </w:rPr>
        <w:t>3000</w:t>
      </w:r>
      <w:r w:rsidRPr="001A65D7">
        <w:rPr>
          <w:rFonts w:ascii="Times New Roman" w:hAnsi="Times New Roman" w:cs="Times New Roman"/>
          <w:sz w:val="24"/>
          <w:lang w:val="et-EE"/>
        </w:rPr>
        <w:t xml:space="preserve"> eurot maksmise tähtpäevaga </w:t>
      </w:r>
      <w:r w:rsidR="001A65D7" w:rsidRPr="001A65D7">
        <w:rPr>
          <w:rFonts w:ascii="Times New Roman" w:hAnsi="Times New Roman" w:cs="Times New Roman"/>
          <w:sz w:val="24"/>
          <w:lang w:val="et-EE"/>
        </w:rPr>
        <w:t>11.12.2024</w:t>
      </w:r>
      <w:r w:rsidRPr="001A65D7">
        <w:rPr>
          <w:rFonts w:ascii="Times New Roman" w:hAnsi="Times New Roman" w:cs="Times New Roman"/>
          <w:sz w:val="24"/>
          <w:lang w:val="et-EE"/>
        </w:rPr>
        <w:t xml:space="preserve">. Deposiiti tasutud ei ole. </w:t>
      </w:r>
    </w:p>
    <w:p w14:paraId="1DD4DC61" w14:textId="77777777" w:rsidR="001A65D7" w:rsidRDefault="001A65D7" w:rsidP="009F000C">
      <w:pPr>
        <w:jc w:val="both"/>
        <w:rPr>
          <w:rFonts w:ascii="Times New Roman" w:hAnsi="Times New Roman" w:cs="Times New Roman"/>
          <w:sz w:val="24"/>
          <w:lang w:val="et-EE"/>
        </w:rPr>
      </w:pPr>
    </w:p>
    <w:p w14:paraId="432BA487" w14:textId="3B99667E" w:rsidR="00496597" w:rsidRPr="00D23005" w:rsidRDefault="00566268" w:rsidP="009F000C">
      <w:pPr>
        <w:jc w:val="both"/>
        <w:rPr>
          <w:rFonts w:ascii="Times New Roman" w:hAnsi="Times New Roman" w:cs="Times New Roman"/>
          <w:sz w:val="24"/>
          <w:lang w:val="et-EE"/>
        </w:rPr>
      </w:pPr>
      <w:r w:rsidRPr="00D23005">
        <w:rPr>
          <w:rFonts w:ascii="Times New Roman" w:hAnsi="Times New Roman" w:cs="Times New Roman"/>
          <w:sz w:val="24"/>
          <w:lang w:val="et-EE"/>
        </w:rPr>
        <w:t>Ajutise pankrotihalduri hinnangul on võlgniku juhatuse liikme poolt rikutud pankrotiavalduse esitamise kohustust.</w:t>
      </w:r>
      <w:r w:rsidR="00735CAF" w:rsidRPr="00D23005">
        <w:rPr>
          <w:rFonts w:ascii="Times New Roman" w:hAnsi="Times New Roman" w:cs="Times New Roman"/>
          <w:sz w:val="24"/>
          <w:lang w:val="et-EE"/>
        </w:rPr>
        <w:t xml:space="preserve"> Võlgnik oleks pidanud esitama pankrotiavalduse juba hiljemalt september 2022, kui jõustus kohtuotsus, millega jäeti võlgniku hagi rahuldamata.</w:t>
      </w:r>
      <w:r w:rsidRPr="00D23005">
        <w:rPr>
          <w:rFonts w:ascii="Times New Roman" w:hAnsi="Times New Roman" w:cs="Times New Roman"/>
          <w:sz w:val="24"/>
          <w:lang w:val="et-EE"/>
        </w:rPr>
        <w:t xml:space="preserve"> </w:t>
      </w:r>
      <w:r w:rsidR="00496597" w:rsidRPr="00D23005">
        <w:rPr>
          <w:rFonts w:ascii="Times New Roman" w:hAnsi="Times New Roman" w:cs="Times New Roman"/>
          <w:sz w:val="24"/>
          <w:lang w:val="et-EE"/>
        </w:rPr>
        <w:t xml:space="preserve">Lisaks on ajutine haldur </w:t>
      </w:r>
      <w:r w:rsidR="009E3742" w:rsidRPr="00D23005">
        <w:rPr>
          <w:rFonts w:ascii="Times New Roman" w:hAnsi="Times New Roman" w:cs="Times New Roman"/>
          <w:sz w:val="24"/>
          <w:lang w:val="et-EE"/>
        </w:rPr>
        <w:t>märkinud</w:t>
      </w:r>
      <w:r w:rsidR="00496597" w:rsidRPr="00D23005">
        <w:rPr>
          <w:rFonts w:ascii="Times New Roman" w:hAnsi="Times New Roman" w:cs="Times New Roman"/>
          <w:sz w:val="24"/>
          <w:lang w:val="et-EE"/>
        </w:rPr>
        <w:t xml:space="preserve">, et kui tasutakse 27.11.2024 kohtumäärusega määratud deposiit, tuleb pankrotimenetluses kontrollida asjaolusid seoses võimalusega, et võlgniku poolt välismaisele isikule laenu andmises ilma vastusooritust või laenu tagastamist saamata võib olla tegu maksejõuetuse põhjustamisega. Juhul, kui deposiiti ei tasuta, esineb </w:t>
      </w:r>
      <w:proofErr w:type="spellStart"/>
      <w:r w:rsidR="00496597" w:rsidRPr="00D23005">
        <w:rPr>
          <w:rFonts w:ascii="Times New Roman" w:hAnsi="Times New Roman" w:cs="Times New Roman"/>
          <w:sz w:val="24"/>
          <w:lang w:val="et-EE"/>
        </w:rPr>
        <w:t>PankrS</w:t>
      </w:r>
      <w:proofErr w:type="spellEnd"/>
      <w:r w:rsidR="00496597" w:rsidRPr="00D23005">
        <w:rPr>
          <w:rFonts w:ascii="Times New Roman" w:hAnsi="Times New Roman" w:cs="Times New Roman"/>
          <w:sz w:val="24"/>
          <w:lang w:val="et-EE"/>
        </w:rPr>
        <w:t xml:space="preserve"> § 28 alus politseile või prokuratuurile teate esitamiseks. </w:t>
      </w:r>
    </w:p>
    <w:p w14:paraId="353FBA95" w14:textId="77777777" w:rsidR="009F000C" w:rsidRPr="001A65D7" w:rsidRDefault="009F000C" w:rsidP="007B2A26">
      <w:pPr>
        <w:jc w:val="both"/>
        <w:rPr>
          <w:rFonts w:ascii="Times New Roman" w:hAnsi="Times New Roman" w:cs="Times New Roman"/>
          <w:sz w:val="24"/>
          <w:highlight w:val="yellow"/>
          <w:lang w:val="et-EE"/>
        </w:rPr>
      </w:pPr>
    </w:p>
    <w:p w14:paraId="7FE23E21" w14:textId="3435650C" w:rsidR="007B2A26" w:rsidRPr="001909B6" w:rsidRDefault="007B2A26" w:rsidP="007B2A26">
      <w:pPr>
        <w:jc w:val="both"/>
        <w:rPr>
          <w:rFonts w:ascii="Times New Roman" w:hAnsi="Times New Roman" w:cs="Times New Roman"/>
          <w:b/>
          <w:sz w:val="24"/>
          <w:lang w:val="et-EE"/>
        </w:rPr>
      </w:pPr>
      <w:r w:rsidRPr="001A65D7">
        <w:rPr>
          <w:rFonts w:ascii="Times New Roman" w:hAnsi="Times New Roman" w:cs="Times New Roman"/>
          <w:b/>
          <w:sz w:val="24"/>
          <w:lang w:val="et-EE"/>
        </w:rPr>
        <w:t xml:space="preserve">Eeltoodust tulenevalt teeb kohus maksejõuetuse teenistusele ettepaneku kohtule avalduse esitamiseks pankrotimenetluse läbiviimiseks avaliku </w:t>
      </w:r>
      <w:r w:rsidRPr="00566268">
        <w:rPr>
          <w:rFonts w:ascii="Times New Roman" w:hAnsi="Times New Roman" w:cs="Times New Roman"/>
          <w:b/>
          <w:sz w:val="24"/>
          <w:lang w:val="et-EE"/>
        </w:rPr>
        <w:t xml:space="preserve">uurimisena. Avalduse esitamise tähtaeg </w:t>
      </w:r>
      <w:r w:rsidRPr="00D23005">
        <w:rPr>
          <w:rFonts w:ascii="Times New Roman" w:hAnsi="Times New Roman" w:cs="Times New Roman"/>
          <w:b/>
          <w:sz w:val="24"/>
          <w:lang w:val="et-EE"/>
        </w:rPr>
        <w:t xml:space="preserve">on </w:t>
      </w:r>
      <w:r w:rsidR="00460BB1" w:rsidRPr="00D23005">
        <w:rPr>
          <w:rFonts w:ascii="Times New Roman" w:hAnsi="Times New Roman" w:cs="Times New Roman"/>
          <w:b/>
          <w:sz w:val="24"/>
          <w:lang w:val="et-EE"/>
        </w:rPr>
        <w:t>13</w:t>
      </w:r>
      <w:r w:rsidR="00FB5AC0" w:rsidRPr="00D23005">
        <w:rPr>
          <w:rFonts w:ascii="Times New Roman" w:hAnsi="Times New Roman" w:cs="Times New Roman"/>
          <w:b/>
          <w:sz w:val="24"/>
          <w:lang w:val="et-EE"/>
        </w:rPr>
        <w:t xml:space="preserve">. </w:t>
      </w:r>
      <w:r w:rsidR="00496597" w:rsidRPr="00D23005">
        <w:rPr>
          <w:rFonts w:ascii="Times New Roman" w:hAnsi="Times New Roman" w:cs="Times New Roman"/>
          <w:b/>
          <w:sz w:val="24"/>
          <w:lang w:val="et-EE"/>
        </w:rPr>
        <w:t>jaanuar</w:t>
      </w:r>
      <w:r w:rsidRPr="00D23005">
        <w:rPr>
          <w:rFonts w:ascii="Times New Roman" w:hAnsi="Times New Roman" w:cs="Times New Roman"/>
          <w:b/>
          <w:sz w:val="24"/>
          <w:lang w:val="et-EE"/>
        </w:rPr>
        <w:t xml:space="preserve"> 202</w:t>
      </w:r>
      <w:r w:rsidR="009E3742" w:rsidRPr="00D23005">
        <w:rPr>
          <w:rFonts w:ascii="Times New Roman" w:hAnsi="Times New Roman" w:cs="Times New Roman"/>
          <w:b/>
          <w:sz w:val="24"/>
          <w:lang w:val="et-EE"/>
        </w:rPr>
        <w:t>5</w:t>
      </w:r>
      <w:r w:rsidRPr="00D23005">
        <w:rPr>
          <w:rFonts w:ascii="Times New Roman" w:hAnsi="Times New Roman" w:cs="Times New Roman"/>
          <w:b/>
          <w:sz w:val="24"/>
          <w:lang w:val="et-EE"/>
        </w:rPr>
        <w:t>. Põhjendatud vajaduse esinemisel on võimalik taotleda selle tähtaja pikendamist.</w:t>
      </w:r>
      <w:r w:rsidRPr="001909B6">
        <w:rPr>
          <w:rFonts w:ascii="Times New Roman" w:hAnsi="Times New Roman" w:cs="Times New Roman"/>
          <w:b/>
          <w:sz w:val="24"/>
          <w:lang w:val="et-EE"/>
        </w:rPr>
        <w:t xml:space="preserve"> </w:t>
      </w:r>
    </w:p>
    <w:p w14:paraId="25766BFB" w14:textId="77777777" w:rsidR="007B2A26" w:rsidRPr="001909B6" w:rsidRDefault="007B2A26" w:rsidP="007B2A26">
      <w:pPr>
        <w:jc w:val="both"/>
        <w:rPr>
          <w:rFonts w:ascii="Times New Roman" w:hAnsi="Times New Roman" w:cs="Times New Roman"/>
          <w:sz w:val="24"/>
          <w:lang w:val="et-EE"/>
        </w:rPr>
      </w:pPr>
    </w:p>
    <w:p w14:paraId="5D648052" w14:textId="77777777" w:rsidR="009E3742" w:rsidRDefault="007B2A26" w:rsidP="007B2A26">
      <w:pPr>
        <w:jc w:val="both"/>
        <w:rPr>
          <w:rFonts w:ascii="Times New Roman" w:hAnsi="Times New Roman" w:cs="Times New Roman"/>
          <w:sz w:val="24"/>
          <w:lang w:val="et-EE"/>
        </w:rPr>
      </w:pPr>
      <w:r w:rsidRPr="001909B6">
        <w:rPr>
          <w:rFonts w:ascii="Times New Roman" w:hAnsi="Times New Roman" w:cs="Times New Roman"/>
          <w:sz w:val="24"/>
          <w:lang w:val="et-EE"/>
        </w:rPr>
        <w:t>Lugupidamisega</w:t>
      </w:r>
    </w:p>
    <w:p w14:paraId="214EAC2C" w14:textId="78E752E8" w:rsidR="007B2A26" w:rsidRPr="009E3742" w:rsidRDefault="009E3742" w:rsidP="007B2A26">
      <w:pPr>
        <w:jc w:val="both"/>
        <w:rPr>
          <w:rFonts w:ascii="Times New Roman" w:hAnsi="Times New Roman" w:cs="Times New Roman"/>
          <w:i/>
          <w:iCs/>
          <w:sz w:val="24"/>
          <w:lang w:val="et-EE"/>
        </w:rPr>
      </w:pPr>
      <w:r w:rsidRPr="009E3742">
        <w:rPr>
          <w:rFonts w:ascii="Times New Roman" w:hAnsi="Times New Roman" w:cs="Times New Roman"/>
          <w:i/>
          <w:iCs/>
          <w:sz w:val="24"/>
          <w:lang w:val="et-EE"/>
        </w:rPr>
        <w:t>/</w:t>
      </w:r>
      <w:r w:rsidR="007B2A26" w:rsidRPr="009E3742">
        <w:rPr>
          <w:rFonts w:ascii="Times New Roman" w:hAnsi="Times New Roman" w:cs="Times New Roman"/>
          <w:i/>
          <w:iCs/>
          <w:sz w:val="24"/>
          <w:lang w:val="et-EE"/>
        </w:rPr>
        <w:t>allkirjastatud digitaalselt</w:t>
      </w:r>
      <w:r w:rsidRPr="009E3742">
        <w:rPr>
          <w:rFonts w:ascii="Times New Roman" w:hAnsi="Times New Roman" w:cs="Times New Roman"/>
          <w:i/>
          <w:iCs/>
          <w:sz w:val="24"/>
          <w:lang w:val="et-EE"/>
        </w:rPr>
        <w:t>/</w:t>
      </w:r>
    </w:p>
    <w:p w14:paraId="364815CC" w14:textId="5404FBFB" w:rsidR="00223ECF" w:rsidRPr="001909B6" w:rsidRDefault="00CB1006" w:rsidP="00025D48">
      <w:pPr>
        <w:jc w:val="both"/>
        <w:rPr>
          <w:rFonts w:ascii="Times New Roman" w:hAnsi="Times New Roman" w:cs="Times New Roman"/>
          <w:sz w:val="24"/>
          <w:lang w:val="et-EE"/>
        </w:rPr>
      </w:pPr>
      <w:r w:rsidRPr="001909B6">
        <w:rPr>
          <w:rFonts w:ascii="Times New Roman" w:hAnsi="Times New Roman" w:cs="Times New Roman"/>
          <w:sz w:val="24"/>
          <w:lang w:val="et-EE"/>
        </w:rPr>
        <w:t>Gerda Johanson</w:t>
      </w:r>
      <w:r w:rsidR="00223ECF" w:rsidRPr="001909B6">
        <w:rPr>
          <w:rFonts w:ascii="Times New Roman" w:hAnsi="Times New Roman" w:cs="Times New Roman"/>
          <w:sz w:val="24"/>
          <w:lang w:val="et-EE"/>
        </w:rPr>
        <w:tab/>
      </w:r>
    </w:p>
    <w:p w14:paraId="64A65793" w14:textId="6C7FF67F" w:rsidR="00223ECF" w:rsidRPr="001909B6" w:rsidRDefault="00223ECF" w:rsidP="00025D48">
      <w:pPr>
        <w:jc w:val="both"/>
        <w:rPr>
          <w:rFonts w:ascii="Times New Roman" w:hAnsi="Times New Roman" w:cs="Times New Roman"/>
          <w:sz w:val="24"/>
          <w:lang w:val="et-EE"/>
        </w:rPr>
      </w:pPr>
      <w:r w:rsidRPr="001909B6">
        <w:rPr>
          <w:rFonts w:ascii="Times New Roman" w:hAnsi="Times New Roman" w:cs="Times New Roman"/>
          <w:sz w:val="24"/>
          <w:lang w:val="et-EE"/>
        </w:rPr>
        <w:t>kohtujurist</w:t>
      </w:r>
    </w:p>
    <w:sectPr w:rsidR="00223ECF" w:rsidRPr="001909B6" w:rsidSect="00460BB1">
      <w:headerReference w:type="default" r:id="rId10"/>
      <w:footerReference w:type="default" r:id="rId11"/>
      <w:pgSz w:w="11900" w:h="16840"/>
      <w:pgMar w:top="3402"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6DE02" w14:textId="77777777" w:rsidR="00447AC8" w:rsidRDefault="00447AC8">
      <w:r>
        <w:separator/>
      </w:r>
    </w:p>
  </w:endnote>
  <w:endnote w:type="continuationSeparator" w:id="0">
    <w:p w14:paraId="3A14D2E1" w14:textId="77777777" w:rsidR="00447AC8" w:rsidRDefault="00447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4872" w14:textId="77777777" w:rsidR="009316E9" w:rsidRDefault="009316E9">
    <w:pPr>
      <w:pStyle w:val="Jalus"/>
    </w:pPr>
    <w:r>
      <w:rPr>
        <w:noProof/>
      </w:rPr>
      <mc:AlternateContent>
        <mc:Choice Requires="wps">
          <w:drawing>
            <wp:anchor distT="0" distB="0" distL="114300" distR="114300" simplePos="0" relativeHeight="251660288" behindDoc="0" locked="0" layoutInCell="1" allowOverlap="1" wp14:anchorId="0F597205" wp14:editId="7577E216">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3189DB" w14:textId="77777777" w:rsidR="009316E9" w:rsidRPr="009C6417" w:rsidRDefault="009316E9"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0D8272CC" w14:textId="77777777" w:rsidR="009316E9" w:rsidRPr="009C6417" w:rsidRDefault="009316E9"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607AC696" w14:textId="77777777" w:rsidR="009316E9" w:rsidRPr="00E349D5" w:rsidRDefault="009316E9"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597205"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3E3189DB" w14:textId="77777777" w:rsidR="009316E9" w:rsidRPr="009C6417" w:rsidRDefault="009316E9"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0D8272CC" w14:textId="77777777" w:rsidR="009316E9" w:rsidRPr="009C6417" w:rsidRDefault="009316E9"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607AC696" w14:textId="77777777" w:rsidR="009316E9" w:rsidRPr="00E349D5" w:rsidRDefault="009316E9"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43349" w14:textId="77777777" w:rsidR="00447AC8" w:rsidRDefault="00447AC8">
      <w:r>
        <w:separator/>
      </w:r>
    </w:p>
  </w:footnote>
  <w:footnote w:type="continuationSeparator" w:id="0">
    <w:p w14:paraId="633C1253" w14:textId="77777777" w:rsidR="00447AC8" w:rsidRDefault="00447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52414" w14:textId="77777777" w:rsidR="009316E9" w:rsidRDefault="009316E9">
    <w:pPr>
      <w:pStyle w:val="Pis"/>
    </w:pPr>
    <w:r>
      <w:rPr>
        <w:noProof/>
      </w:rPr>
      <mc:AlternateContent>
        <mc:Choice Requires="wps">
          <w:drawing>
            <wp:anchor distT="0" distB="0" distL="114300" distR="114300" simplePos="0" relativeHeight="251659264" behindDoc="0" locked="0" layoutInCell="1" allowOverlap="1" wp14:anchorId="21487D51" wp14:editId="74FC5518">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29A5F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A26"/>
    <w:rsid w:val="00025D48"/>
    <w:rsid w:val="000C42D0"/>
    <w:rsid w:val="001909B6"/>
    <w:rsid w:val="00192388"/>
    <w:rsid w:val="001A65D7"/>
    <w:rsid w:val="00223ECF"/>
    <w:rsid w:val="003F36FB"/>
    <w:rsid w:val="004229B0"/>
    <w:rsid w:val="00447AC8"/>
    <w:rsid w:val="00460BB1"/>
    <w:rsid w:val="00496597"/>
    <w:rsid w:val="004C2D1F"/>
    <w:rsid w:val="00566268"/>
    <w:rsid w:val="005F24FB"/>
    <w:rsid w:val="00735CAF"/>
    <w:rsid w:val="007B2A26"/>
    <w:rsid w:val="007C05D9"/>
    <w:rsid w:val="009316E9"/>
    <w:rsid w:val="009E3742"/>
    <w:rsid w:val="009F000C"/>
    <w:rsid w:val="00C47017"/>
    <w:rsid w:val="00CB1006"/>
    <w:rsid w:val="00D23005"/>
    <w:rsid w:val="00D93646"/>
    <w:rsid w:val="00EA0F4D"/>
    <w:rsid w:val="00F01D96"/>
    <w:rsid w:val="00F2597C"/>
    <w:rsid w:val="00FB5A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8D7C8"/>
  <w15:chartTrackingRefBased/>
  <w15:docId w15:val="{E49CC74F-D63D-46D5-958E-D5E689117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2A26"/>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7B2A26"/>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B2A26"/>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7B2A26"/>
    <w:pPr>
      <w:tabs>
        <w:tab w:val="center" w:pos="4513"/>
        <w:tab w:val="right" w:pos="9026"/>
      </w:tabs>
    </w:pPr>
  </w:style>
  <w:style w:type="character" w:customStyle="1" w:styleId="PisMrk">
    <w:name w:val="Päis Märk"/>
    <w:basedOn w:val="Liguvaikefont"/>
    <w:link w:val="Pis"/>
    <w:uiPriority w:val="99"/>
    <w:rsid w:val="007B2A26"/>
    <w:rPr>
      <w:rFonts w:ascii="Arial" w:hAnsi="Arial"/>
      <w:kern w:val="0"/>
      <w:sz w:val="20"/>
      <w:szCs w:val="24"/>
      <w:lang w:val="en-US"/>
      <w14:ligatures w14:val="none"/>
    </w:rPr>
  </w:style>
  <w:style w:type="paragraph" w:styleId="Jalus">
    <w:name w:val="footer"/>
    <w:basedOn w:val="Normaallaad"/>
    <w:link w:val="JalusMrk"/>
    <w:uiPriority w:val="99"/>
    <w:unhideWhenUsed/>
    <w:rsid w:val="007B2A26"/>
    <w:pPr>
      <w:tabs>
        <w:tab w:val="center" w:pos="4513"/>
        <w:tab w:val="right" w:pos="9026"/>
      </w:tabs>
    </w:pPr>
  </w:style>
  <w:style w:type="character" w:customStyle="1" w:styleId="JalusMrk">
    <w:name w:val="Jalus Märk"/>
    <w:basedOn w:val="Liguvaikefont"/>
    <w:link w:val="Jalus"/>
    <w:uiPriority w:val="99"/>
    <w:rsid w:val="007B2A26"/>
    <w:rPr>
      <w:rFonts w:ascii="Arial" w:hAnsi="Arial"/>
      <w:kern w:val="0"/>
      <w:sz w:val="20"/>
      <w:szCs w:val="24"/>
      <w:lang w:val="en-US"/>
      <w14:ligatures w14:val="none"/>
    </w:rPr>
  </w:style>
  <w:style w:type="character" w:styleId="Hperlink">
    <w:name w:val="Hyperlink"/>
    <w:basedOn w:val="Liguvaikefont"/>
    <w:uiPriority w:val="99"/>
    <w:unhideWhenUsed/>
    <w:rsid w:val="007B2A26"/>
    <w:rPr>
      <w:color w:val="0563C1" w:themeColor="hyperlink"/>
      <w:u w:val="single"/>
    </w:rPr>
  </w:style>
  <w:style w:type="table" w:styleId="Kontuurtabel">
    <w:name w:val="Table Grid"/>
    <w:basedOn w:val="Normaaltabel"/>
    <w:uiPriority w:val="39"/>
    <w:rsid w:val="007B2A26"/>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192388"/>
    <w:rPr>
      <w:sz w:val="16"/>
      <w:szCs w:val="16"/>
    </w:rPr>
  </w:style>
  <w:style w:type="paragraph" w:styleId="Kommentaaritekst">
    <w:name w:val="annotation text"/>
    <w:basedOn w:val="Normaallaad"/>
    <w:link w:val="KommentaaritekstMrk"/>
    <w:uiPriority w:val="99"/>
    <w:unhideWhenUsed/>
    <w:rsid w:val="00192388"/>
    <w:rPr>
      <w:szCs w:val="20"/>
    </w:rPr>
  </w:style>
  <w:style w:type="character" w:customStyle="1" w:styleId="KommentaaritekstMrk">
    <w:name w:val="Kommentaari tekst Märk"/>
    <w:basedOn w:val="Liguvaikefont"/>
    <w:link w:val="Kommentaaritekst"/>
    <w:uiPriority w:val="99"/>
    <w:rsid w:val="00192388"/>
    <w:rPr>
      <w:rFonts w:ascii="Arial" w:hAnsi="Arial"/>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192388"/>
    <w:rPr>
      <w:b/>
      <w:bCs/>
    </w:rPr>
  </w:style>
  <w:style w:type="character" w:customStyle="1" w:styleId="KommentaariteemaMrk">
    <w:name w:val="Kommentaari teema Märk"/>
    <w:basedOn w:val="KommentaaritekstMrk"/>
    <w:link w:val="Kommentaariteema"/>
    <w:uiPriority w:val="99"/>
    <w:semiHidden/>
    <w:rsid w:val="00192388"/>
    <w:rPr>
      <w:rFonts w:ascii="Arial" w:hAnsi="Arial"/>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90068">
      <w:bodyDiv w:val="1"/>
      <w:marLeft w:val="0"/>
      <w:marRight w:val="0"/>
      <w:marTop w:val="0"/>
      <w:marBottom w:val="0"/>
      <w:divBdr>
        <w:top w:val="none" w:sz="0" w:space="0" w:color="auto"/>
        <w:left w:val="none" w:sz="0" w:space="0" w:color="auto"/>
        <w:bottom w:val="none" w:sz="0" w:space="0" w:color="auto"/>
        <w:right w:val="none" w:sz="0" w:space="0" w:color="auto"/>
      </w:divBdr>
      <w:divsChild>
        <w:div w:id="667252931">
          <w:marLeft w:val="0"/>
          <w:marRight w:val="0"/>
          <w:marTop w:val="0"/>
          <w:marBottom w:val="0"/>
          <w:divBdr>
            <w:top w:val="none" w:sz="0" w:space="0" w:color="auto"/>
            <w:left w:val="none" w:sz="0" w:space="0" w:color="auto"/>
            <w:bottom w:val="none" w:sz="0" w:space="0" w:color="auto"/>
            <w:right w:val="none" w:sz="0" w:space="0" w:color="auto"/>
          </w:divBdr>
        </w:div>
        <w:div w:id="164904822">
          <w:marLeft w:val="0"/>
          <w:marRight w:val="0"/>
          <w:marTop w:val="0"/>
          <w:marBottom w:val="0"/>
          <w:divBdr>
            <w:top w:val="none" w:sz="0" w:space="0" w:color="auto"/>
            <w:left w:val="none" w:sz="0" w:space="0" w:color="auto"/>
            <w:bottom w:val="none" w:sz="0" w:space="0" w:color="auto"/>
            <w:right w:val="none" w:sz="0" w:space="0" w:color="auto"/>
          </w:divBdr>
        </w:div>
        <w:div w:id="607008875">
          <w:marLeft w:val="0"/>
          <w:marRight w:val="0"/>
          <w:marTop w:val="0"/>
          <w:marBottom w:val="0"/>
          <w:divBdr>
            <w:top w:val="none" w:sz="0" w:space="0" w:color="auto"/>
            <w:left w:val="none" w:sz="0" w:space="0" w:color="auto"/>
            <w:bottom w:val="none" w:sz="0" w:space="0" w:color="auto"/>
            <w:right w:val="none" w:sz="0" w:space="0" w:color="auto"/>
          </w:divBdr>
        </w:div>
      </w:divsChild>
    </w:div>
    <w:div w:id="1107233414">
      <w:bodyDiv w:val="1"/>
      <w:marLeft w:val="0"/>
      <w:marRight w:val="0"/>
      <w:marTop w:val="0"/>
      <w:marBottom w:val="0"/>
      <w:divBdr>
        <w:top w:val="none" w:sz="0" w:space="0" w:color="auto"/>
        <w:left w:val="none" w:sz="0" w:space="0" w:color="auto"/>
        <w:bottom w:val="none" w:sz="0" w:space="0" w:color="auto"/>
        <w:right w:val="none" w:sz="0" w:space="0" w:color="auto"/>
      </w:divBdr>
      <w:divsChild>
        <w:div w:id="829641890">
          <w:marLeft w:val="0"/>
          <w:marRight w:val="0"/>
          <w:marTop w:val="0"/>
          <w:marBottom w:val="0"/>
          <w:divBdr>
            <w:top w:val="none" w:sz="0" w:space="0" w:color="auto"/>
            <w:left w:val="none" w:sz="0" w:space="0" w:color="auto"/>
            <w:bottom w:val="none" w:sz="0" w:space="0" w:color="auto"/>
            <w:right w:val="none" w:sz="0" w:space="0" w:color="auto"/>
          </w:divBdr>
        </w:div>
        <w:div w:id="1661888401">
          <w:marLeft w:val="0"/>
          <w:marRight w:val="0"/>
          <w:marTop w:val="0"/>
          <w:marBottom w:val="0"/>
          <w:divBdr>
            <w:top w:val="none" w:sz="0" w:space="0" w:color="auto"/>
            <w:left w:val="none" w:sz="0" w:space="0" w:color="auto"/>
            <w:bottom w:val="none" w:sz="0" w:space="0" w:color="auto"/>
            <w:right w:val="none" w:sz="0" w:space="0" w:color="auto"/>
          </w:divBdr>
        </w:div>
        <w:div w:id="1058436786">
          <w:marLeft w:val="0"/>
          <w:marRight w:val="0"/>
          <w:marTop w:val="0"/>
          <w:marBottom w:val="0"/>
          <w:divBdr>
            <w:top w:val="none" w:sz="0" w:space="0" w:color="auto"/>
            <w:left w:val="none" w:sz="0" w:space="0" w:color="auto"/>
            <w:bottom w:val="none" w:sz="0" w:space="0" w:color="auto"/>
            <w:right w:val="none" w:sz="0" w:space="0" w:color="auto"/>
          </w:divBdr>
        </w:div>
        <w:div w:id="807743500">
          <w:marLeft w:val="0"/>
          <w:marRight w:val="0"/>
          <w:marTop w:val="0"/>
          <w:marBottom w:val="0"/>
          <w:divBdr>
            <w:top w:val="none" w:sz="0" w:space="0" w:color="auto"/>
            <w:left w:val="none" w:sz="0" w:space="0" w:color="auto"/>
            <w:bottom w:val="none" w:sz="0" w:space="0" w:color="auto"/>
            <w:right w:val="none" w:sz="0" w:space="0" w:color="auto"/>
          </w:divBdr>
        </w:div>
        <w:div w:id="1180700451">
          <w:marLeft w:val="0"/>
          <w:marRight w:val="0"/>
          <w:marTop w:val="0"/>
          <w:marBottom w:val="0"/>
          <w:divBdr>
            <w:top w:val="none" w:sz="0" w:space="0" w:color="auto"/>
            <w:left w:val="none" w:sz="0" w:space="0" w:color="auto"/>
            <w:bottom w:val="none" w:sz="0" w:space="0" w:color="auto"/>
            <w:right w:val="none" w:sz="0" w:space="0" w:color="auto"/>
          </w:divBdr>
        </w:div>
      </w:divsChild>
    </w:div>
    <w:div w:id="1302031310">
      <w:bodyDiv w:val="1"/>
      <w:marLeft w:val="0"/>
      <w:marRight w:val="0"/>
      <w:marTop w:val="0"/>
      <w:marBottom w:val="0"/>
      <w:divBdr>
        <w:top w:val="none" w:sz="0" w:space="0" w:color="auto"/>
        <w:left w:val="none" w:sz="0" w:space="0" w:color="auto"/>
        <w:bottom w:val="none" w:sz="0" w:space="0" w:color="auto"/>
        <w:right w:val="none" w:sz="0" w:space="0" w:color="auto"/>
      </w:divBdr>
      <w:divsChild>
        <w:div w:id="1068648422">
          <w:marLeft w:val="0"/>
          <w:marRight w:val="0"/>
          <w:marTop w:val="0"/>
          <w:marBottom w:val="0"/>
          <w:divBdr>
            <w:top w:val="none" w:sz="0" w:space="0" w:color="auto"/>
            <w:left w:val="none" w:sz="0" w:space="0" w:color="auto"/>
            <w:bottom w:val="none" w:sz="0" w:space="0" w:color="auto"/>
            <w:right w:val="none" w:sz="0" w:space="0" w:color="auto"/>
          </w:divBdr>
        </w:div>
        <w:div w:id="1423144489">
          <w:marLeft w:val="0"/>
          <w:marRight w:val="0"/>
          <w:marTop w:val="0"/>
          <w:marBottom w:val="0"/>
          <w:divBdr>
            <w:top w:val="none" w:sz="0" w:space="0" w:color="auto"/>
            <w:left w:val="none" w:sz="0" w:space="0" w:color="auto"/>
            <w:bottom w:val="none" w:sz="0" w:space="0" w:color="auto"/>
            <w:right w:val="none" w:sz="0" w:space="0" w:color="auto"/>
          </w:divBdr>
        </w:div>
        <w:div w:id="895121994">
          <w:marLeft w:val="0"/>
          <w:marRight w:val="0"/>
          <w:marTop w:val="0"/>
          <w:marBottom w:val="0"/>
          <w:divBdr>
            <w:top w:val="none" w:sz="0" w:space="0" w:color="auto"/>
            <w:left w:val="none" w:sz="0" w:space="0" w:color="auto"/>
            <w:bottom w:val="none" w:sz="0" w:space="0" w:color="auto"/>
            <w:right w:val="none" w:sz="0" w:space="0" w:color="auto"/>
          </w:divBdr>
        </w:div>
        <w:div w:id="188303305">
          <w:marLeft w:val="0"/>
          <w:marRight w:val="0"/>
          <w:marTop w:val="0"/>
          <w:marBottom w:val="0"/>
          <w:divBdr>
            <w:top w:val="none" w:sz="0" w:space="0" w:color="auto"/>
            <w:left w:val="none" w:sz="0" w:space="0" w:color="auto"/>
            <w:bottom w:val="none" w:sz="0" w:space="0" w:color="auto"/>
            <w:right w:val="none" w:sz="0" w:space="0" w:color="auto"/>
          </w:divBdr>
        </w:div>
        <w:div w:id="2042437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svg"/></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346</Words>
  <Characters>2010</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Gerda Johanson</cp:lastModifiedBy>
  <cp:revision>13</cp:revision>
  <dcterms:created xsi:type="dcterms:W3CDTF">2024-06-10T13:53:00Z</dcterms:created>
  <dcterms:modified xsi:type="dcterms:W3CDTF">2024-12-13T10:08:00Z</dcterms:modified>
</cp:coreProperties>
</file>